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Карточка предприятия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18.01.2021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140"/>
        <w:gridCol w:w="4783"/>
      </w:tblGrid>
      <w:tr>
        <w:trPr>
          <w:trHeight w:val="1" w:hRule="atLeast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 наименование организации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Закрытое акционерное общество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НПФ Прорыв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45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Краткое наименование организации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НПФ Прорыв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Генеральный 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Грязнов Григорий Алексеевич</w:t>
            </w:r>
          </w:p>
        </w:tc>
      </w:tr>
      <w:tr>
        <w:trPr>
          <w:trHeight w:val="469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Документ, на основании которого действует руководитель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Устав</w:t>
            </w:r>
          </w:p>
        </w:tc>
      </w:tr>
      <w:tr>
        <w:trPr>
          <w:trHeight w:val="433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бухгалтер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Ткачева Татьяна Геннадьевна</w:t>
            </w:r>
          </w:p>
        </w:tc>
      </w:tr>
      <w:tr>
        <w:trPr>
          <w:trHeight w:val="425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Юридический/фактический адрес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140120,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Московская область,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C0C0C0" w:val="clear"/>
              </w:rPr>
              <w:t xml:space="preserve">г. Раменское, рп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Ильинский,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Опаленной Юности, д.18</w:t>
            </w:r>
          </w:p>
        </w:tc>
      </w:tr>
      <w:tr>
        <w:trPr>
          <w:trHeight w:val="1" w:hRule="atLeast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Почтовый адрес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140120,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Московская область,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C0C0C0" w:val="clear"/>
              </w:rPr>
              <w:t xml:space="preserve">г. Раменское, рп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Ильинский,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Опаленной Юности, д.18</w:t>
            </w:r>
          </w:p>
        </w:tc>
      </w:tr>
      <w:tr>
        <w:trPr>
          <w:trHeight w:val="657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Действующие номера телефонов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(495) 556-66-03,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(495)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972-32-71 </w:t>
              <w:br/>
              <w:t xml:space="preserve">(499) 673-08-97</w:t>
            </w:r>
          </w:p>
        </w:tc>
      </w:tr>
      <w:tr>
        <w:trPr>
          <w:trHeight w:val="565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Электронная почта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proryv@proryv.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сom</w:t>
            </w:r>
          </w:p>
        </w:tc>
      </w:tr>
      <w:tr>
        <w:trPr>
          <w:trHeight w:val="417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5013007771</w:t>
            </w:r>
          </w:p>
        </w:tc>
      </w:tr>
      <w:tr>
        <w:trPr>
          <w:trHeight w:val="423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504001001</w:t>
            </w:r>
          </w:p>
        </w:tc>
      </w:tr>
      <w:tr>
        <w:trPr>
          <w:trHeight w:val="416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 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1035002602095</w:t>
            </w:r>
          </w:p>
        </w:tc>
      </w:tr>
      <w:tr>
        <w:trPr>
          <w:trHeight w:val="408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ОКПО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13154590</w:t>
            </w:r>
          </w:p>
        </w:tc>
      </w:tr>
      <w:tr>
        <w:trPr>
          <w:trHeight w:val="413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ОКВЭД 2 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62.01, 62.02, 62.09, 63.11.1</w:t>
            </w:r>
          </w:p>
        </w:tc>
      </w:tr>
      <w:tr>
        <w:trPr>
          <w:trHeight w:val="150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Расчетный счет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40702810640350104466</w:t>
            </w:r>
          </w:p>
        </w:tc>
      </w:tr>
      <w:tr>
        <w:trPr>
          <w:trHeight w:val="411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банка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СБЕРБАНК г.Москва</w:t>
            </w:r>
          </w:p>
        </w:tc>
      </w:tr>
      <w:tr>
        <w:trPr>
          <w:trHeight w:val="418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044525225</w:t>
            </w:r>
          </w:p>
        </w:tc>
      </w:tr>
      <w:tr>
        <w:trPr>
          <w:trHeight w:val="409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Корреспондентский счет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30101810400000000225</w:t>
            </w:r>
          </w:p>
        </w:tc>
      </w:tr>
      <w:tr>
        <w:trPr>
          <w:trHeight w:val="150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Расчетный счет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40702810100140000070</w:t>
            </w:r>
          </w:p>
        </w:tc>
      </w:tr>
      <w:tr>
        <w:trPr>
          <w:trHeight w:val="411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банка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СДМ-БАНК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ПАО) г. Москва</w:t>
            </w:r>
          </w:p>
        </w:tc>
      </w:tr>
      <w:tr>
        <w:trPr>
          <w:trHeight w:val="418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044525685</w:t>
            </w:r>
          </w:p>
        </w:tc>
      </w:tr>
      <w:tr>
        <w:trPr>
          <w:trHeight w:val="409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Корреспондентский счет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30101810845250000685</w:t>
            </w:r>
          </w:p>
        </w:tc>
      </w:tr>
      <w:tr>
        <w:trPr>
          <w:trHeight w:val="148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Расчетный счет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40702810000000024168</w:t>
            </w:r>
          </w:p>
        </w:tc>
      </w:tr>
      <w:tr>
        <w:trPr>
          <w:trHeight w:val="765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банка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 ГПБ (АО) г. Москва </w:t>
              <w:br/>
              <w:t xml:space="preserve">"Красные ворота" ДО 099/1023 </w:t>
            </w:r>
          </w:p>
        </w:tc>
      </w:tr>
      <w:tr>
        <w:trPr>
          <w:trHeight w:val="418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044525823</w:t>
            </w:r>
          </w:p>
        </w:tc>
      </w:tr>
      <w:tr>
        <w:trPr>
          <w:trHeight w:val="409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Корреспондентский счет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30101810200000000823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